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98D47" w14:textId="2A793FD2" w:rsidR="0077617F" w:rsidRPr="0077617F" w:rsidRDefault="0077617F" w:rsidP="0077617F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77617F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DAN KEMIJE U OŠ JABUKOVAC ZAGREB</w:t>
      </w:r>
    </w:p>
    <w:p w14:paraId="576AFF93" w14:textId="77777777" w:rsidR="0077617F" w:rsidRDefault="0077617F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00F9BA4" w14:textId="43B81BD9" w:rsidR="0077617F" w:rsidRDefault="002A582D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U 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OŠ Jabukovac Zagreb 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održana je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7617F" w:rsidRPr="0077617F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18. veljače 2025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godine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radionica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 sklopu </w:t>
      </w:r>
      <w:r w:rsidR="0077617F" w:rsidRPr="0077617F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Dana kemije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pod nazivom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„Pet nepoznatih tekućina“. Radionica je održana na</w:t>
      </w:r>
    </w:p>
    <w:p w14:paraId="0C6ADE34" w14:textId="20A86DF2" w:rsidR="00843995" w:rsidRDefault="002A582D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inicijativu profesora kemije i biologije Nenada Markovića </w:t>
      </w:r>
      <w:r w:rsidR="006167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i uz podršku ravnateljice škole Romane Šimunić Cvrtila, prof.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="007761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Radionicu 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su vodili 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izv. prof. dr. sc. 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  <w:t>Tomislav  Portada, kemičar zaposlen na Institutu Ruđer Bošković u 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  <w:t>Zagrebu, i  njegova suradnica dr. sc. Marina Čalogović, također 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br/>
        <w:t>kemičarka.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Radionica iz ciklusa Kemijsko-inženjerskih radionica 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  <w:t>Hrvatskog društva kemijskih inženjera i tehnologa (HDKI) bila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  <w:t>je  namijenjena polaznicima kemijske grupe iz sedmih i osmih razreda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Radionica održana u sklopu 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"Dana kemije"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započela je uvodnim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predavanjem prof. Portade, s posebnim osvrtom na mjere opreza pri radu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 kemikalijama, i nastavila se praktičnim radom osamnaestero učenika u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parovima. Radionicu </w:t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"Pet nepoznatih tekućina"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osmislio je dr. Portada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prije više godina i do sada je u sklopu radionica  HDKI-ja održana u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više gradova i škola diljem Hrvatske.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Polaznici  radionice imali su zadatak da dobro promišljenim miješanjem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 opažanjem  promjena otkriju sastave nepoznatih vodenih otopina u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plastičnim  bočicama. Nakon uspješno riješenog zadatka, voditelji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radionice pokazali su nam još dva zanimljiva demonstracijska pokusa -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"Plavu bocu" i "Reaktivnost ugljikova dioksida".</w:t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Učenicima se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radionica svidjela, a najveću korist od nje imat će učenici  koji se </w:t>
      </w:r>
      <w:r w:rsidRPr="002A582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2A582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pripremaju za natjecanja iz kemije.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Mladi kemičari naše škole su nakon održanih radionica posjetili naš najpoznatiji  institut - Institut Ruđera Boškovića (IRB) u Zagrebu gdje su se pod stručnim vodstvom. dr. Marka Košičeka i njegovih suradnika upoznali sa radom znanstvenika kemičara na Institutu. </w:t>
      </w:r>
    </w:p>
    <w:p w14:paraId="008EF778" w14:textId="77777777" w:rsidR="002A582D" w:rsidRDefault="002A582D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BF98BF4" w14:textId="6C6F541D" w:rsidR="002A582D" w:rsidRDefault="002A582D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Tekst napisao </w:t>
      </w:r>
    </w:p>
    <w:p w14:paraId="4521DAA6" w14:textId="11118EFA" w:rsidR="002A582D" w:rsidRDefault="002A582D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Nenad Marković, učitelj prirode, biologije i kemije</w:t>
      </w:r>
    </w:p>
    <w:p w14:paraId="69A6CD68" w14:textId="3F22FEA6" w:rsidR="002C6754" w:rsidRDefault="002C6754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C90076A" w14:textId="7C793091" w:rsidR="002C6754" w:rsidRDefault="002C6754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0491A51" w14:textId="1F838825" w:rsidR="002C6754" w:rsidRDefault="002C6754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40AAA71" w14:textId="783970F6" w:rsidR="002C6754" w:rsidRDefault="002C6754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EAF8B3F" w14:textId="3F7DCFB8" w:rsidR="002C6754" w:rsidRDefault="002C6754" w:rsidP="002A582D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5896ABE5" w14:textId="66D867E0" w:rsidR="002C6754" w:rsidRDefault="002C6754" w:rsidP="002C6754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E6312D" wp14:editId="085F0EED">
            <wp:extent cx="5120640" cy="354901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8C74" w14:textId="15E63751" w:rsidR="002C6754" w:rsidRDefault="002C6754" w:rsidP="002A58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E4DCFE" w14:textId="55FEC973" w:rsidR="0061672A" w:rsidRDefault="0061672A" w:rsidP="002A58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831E11" w14:textId="03252B20" w:rsidR="0061672A" w:rsidRDefault="0061672A" w:rsidP="002A582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F41FE6" w14:textId="1C7184C9" w:rsidR="0061672A" w:rsidRPr="002A582D" w:rsidRDefault="0061672A" w:rsidP="006167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828536" wp14:editId="61380C9F">
            <wp:extent cx="4953000" cy="33604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72A" w:rsidRPr="002A582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CDC4E" w14:textId="77777777" w:rsidR="00984A19" w:rsidRDefault="00984A19" w:rsidP="002C6754">
      <w:pPr>
        <w:spacing w:after="0" w:line="240" w:lineRule="auto"/>
      </w:pPr>
      <w:r>
        <w:separator/>
      </w:r>
    </w:p>
  </w:endnote>
  <w:endnote w:type="continuationSeparator" w:id="0">
    <w:p w14:paraId="257D19FE" w14:textId="77777777" w:rsidR="00984A19" w:rsidRDefault="00984A19" w:rsidP="002C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3694252"/>
      <w:docPartObj>
        <w:docPartGallery w:val="Page Numbers (Bottom of Page)"/>
        <w:docPartUnique/>
      </w:docPartObj>
    </w:sdtPr>
    <w:sdtContent>
      <w:p w14:paraId="7A739CF7" w14:textId="4D12664F" w:rsidR="002C6754" w:rsidRDefault="002C6754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203BFD" w14:textId="77777777" w:rsidR="002C6754" w:rsidRDefault="002C675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322EE" w14:textId="77777777" w:rsidR="00984A19" w:rsidRDefault="00984A19" w:rsidP="002C6754">
      <w:pPr>
        <w:spacing w:after="0" w:line="240" w:lineRule="auto"/>
      </w:pPr>
      <w:r>
        <w:separator/>
      </w:r>
    </w:p>
  </w:footnote>
  <w:footnote w:type="continuationSeparator" w:id="0">
    <w:p w14:paraId="6CFE2B15" w14:textId="77777777" w:rsidR="00984A19" w:rsidRDefault="00984A19" w:rsidP="002C6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2D"/>
    <w:rsid w:val="00125C19"/>
    <w:rsid w:val="00196A57"/>
    <w:rsid w:val="001E19C3"/>
    <w:rsid w:val="002A582D"/>
    <w:rsid w:val="002C6754"/>
    <w:rsid w:val="0061672A"/>
    <w:rsid w:val="0077617F"/>
    <w:rsid w:val="0098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6FEC"/>
  <w15:chartTrackingRefBased/>
  <w15:docId w15:val="{77186EEC-E058-4A4C-A087-A428E056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C6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6754"/>
  </w:style>
  <w:style w:type="paragraph" w:styleId="Podnoje">
    <w:name w:val="footer"/>
    <w:basedOn w:val="Normal"/>
    <w:link w:val="PodnojeChar"/>
    <w:uiPriority w:val="99"/>
    <w:unhideWhenUsed/>
    <w:rsid w:val="002C6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6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FA89301D8CDF43ABF28071DD7C989C" ma:contentTypeVersion="16" ma:contentTypeDescription="Create a new document." ma:contentTypeScope="" ma:versionID="6a5bfc26bf338244c712b5eed7fe1c3a">
  <xsd:schema xmlns:xsd="http://www.w3.org/2001/XMLSchema" xmlns:xs="http://www.w3.org/2001/XMLSchema" xmlns:p="http://schemas.microsoft.com/office/2006/metadata/properties" xmlns:ns3="4602c439-3414-4d4c-963a-3efa619c7665" xmlns:ns4="922457ea-41cd-4c32-85eb-5110d38e3476" targetNamespace="http://schemas.microsoft.com/office/2006/metadata/properties" ma:root="true" ma:fieldsID="f1cf15ed1a8f5abd0568dc960e75b179" ns3:_="" ns4:_="">
    <xsd:import namespace="4602c439-3414-4d4c-963a-3efa619c7665"/>
    <xsd:import namespace="922457ea-41cd-4c32-85eb-5110d38e34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2c439-3414-4d4c-963a-3efa619c76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457ea-41cd-4c32-85eb-5110d38e3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2457ea-41cd-4c32-85eb-5110d38e3476" xsi:nil="true"/>
  </documentManagement>
</p:properties>
</file>

<file path=customXml/itemProps1.xml><?xml version="1.0" encoding="utf-8"?>
<ds:datastoreItem xmlns:ds="http://schemas.openxmlformats.org/officeDocument/2006/customXml" ds:itemID="{BE986091-33F9-4120-A995-1EC420F9E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2c439-3414-4d4c-963a-3efa619c7665"/>
    <ds:schemaRef ds:uri="922457ea-41cd-4c32-85eb-5110d38e3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500424-6FA7-442C-A640-E1AE90FA40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D61EE-7193-4D24-9149-88B63D0F010F}">
  <ds:schemaRefs>
    <ds:schemaRef ds:uri="http://schemas.microsoft.com/office/2006/metadata/properties"/>
    <ds:schemaRef ds:uri="http://schemas.microsoft.com/office/infopath/2007/PartnerControls"/>
    <ds:schemaRef ds:uri="922457ea-41cd-4c32-85eb-5110d38e34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</dc:creator>
  <cp:keywords/>
  <dc:description/>
  <cp:lastModifiedBy>Nenad</cp:lastModifiedBy>
  <cp:revision>5</cp:revision>
  <dcterms:created xsi:type="dcterms:W3CDTF">2025-03-11T21:16:00Z</dcterms:created>
  <dcterms:modified xsi:type="dcterms:W3CDTF">2025-03-11T21:36:00Z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0x01010094FA89301D8CDF43ABF28071DD7C989C</vt:lpwstr>
  </property>
</Properties>
</file>