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B851" w14:textId="707BBE87" w:rsidR="00771050" w:rsidRPr="00AE7FE7" w:rsidRDefault="003F3057" w:rsidP="003F3057">
      <w:pPr>
        <w:jc w:val="center"/>
        <w:rPr>
          <w:b/>
          <w:bCs/>
          <w:sz w:val="32"/>
          <w:szCs w:val="32"/>
        </w:rPr>
      </w:pPr>
      <w:r w:rsidRPr="00AE7FE7">
        <w:rPr>
          <w:b/>
          <w:bCs/>
          <w:sz w:val="32"/>
          <w:szCs w:val="32"/>
        </w:rPr>
        <w:t>TIM ZA KVALITETU I ŠKOLSKI RAZVOJNI PLAN ZA ŠKOLSK</w:t>
      </w:r>
      <w:r w:rsidR="00AE7FE7">
        <w:rPr>
          <w:b/>
          <w:bCs/>
          <w:sz w:val="32"/>
          <w:szCs w:val="32"/>
        </w:rPr>
        <w:t>U</w:t>
      </w:r>
      <w:r w:rsidRPr="00AE7FE7">
        <w:rPr>
          <w:b/>
          <w:bCs/>
          <w:sz w:val="32"/>
          <w:szCs w:val="32"/>
        </w:rPr>
        <w:t xml:space="preserve"> GODINU 202</w:t>
      </w:r>
      <w:r w:rsidR="00BA62E7" w:rsidRPr="00AE7FE7">
        <w:rPr>
          <w:b/>
          <w:bCs/>
          <w:sz w:val="32"/>
          <w:szCs w:val="32"/>
        </w:rPr>
        <w:t>5</w:t>
      </w:r>
      <w:r w:rsidRPr="00AE7FE7">
        <w:rPr>
          <w:b/>
          <w:bCs/>
          <w:sz w:val="32"/>
          <w:szCs w:val="32"/>
        </w:rPr>
        <w:t>./2</w:t>
      </w:r>
      <w:r w:rsidR="00BA62E7" w:rsidRPr="00AE7FE7">
        <w:rPr>
          <w:b/>
          <w:bCs/>
          <w:sz w:val="32"/>
          <w:szCs w:val="32"/>
        </w:rPr>
        <w:t>6</w:t>
      </w:r>
      <w:r w:rsidRPr="00AE7FE7">
        <w:rPr>
          <w:b/>
          <w:bCs/>
          <w:sz w:val="32"/>
          <w:szCs w:val="32"/>
        </w:rPr>
        <w:t>.</w:t>
      </w:r>
    </w:p>
    <w:p w14:paraId="3F463A40" w14:textId="043591A1" w:rsidR="003F3057" w:rsidRDefault="003F3057" w:rsidP="003F3057">
      <w:pPr>
        <w:jc w:val="center"/>
      </w:pPr>
    </w:p>
    <w:tbl>
      <w:tblPr>
        <w:tblStyle w:val="TableGrid"/>
        <w:tblW w:w="0" w:type="auto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2518"/>
        <w:gridCol w:w="4279"/>
      </w:tblGrid>
      <w:tr w:rsidR="00AE7FE7" w:rsidRPr="00010DC7" w14:paraId="19F47169" w14:textId="1082CD55" w:rsidTr="5AE3AF4B">
        <w:trPr>
          <w:trHeight w:val="7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B3B8" w14:textId="77777777" w:rsidR="00AE7FE7" w:rsidRPr="00010DC7" w:rsidRDefault="00AE7FE7" w:rsidP="00380DEB">
            <w:pPr>
              <w:spacing w:after="35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b/>
                <w:i/>
                <w:lang w:val="hr-HR"/>
              </w:rPr>
              <w:t xml:space="preserve">PRIORITETNO </w:t>
            </w:r>
          </w:p>
          <w:p w14:paraId="596C8A63" w14:textId="77777777" w:rsidR="00AE7FE7" w:rsidRPr="00010DC7" w:rsidRDefault="00AE7FE7" w:rsidP="00380DEB">
            <w:pPr>
              <w:spacing w:after="32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b/>
                <w:i/>
                <w:lang w:val="hr-HR"/>
              </w:rPr>
              <w:t xml:space="preserve">PODRUČJE </w:t>
            </w:r>
          </w:p>
          <w:p w14:paraId="3405CB36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b/>
                <w:i/>
                <w:lang w:val="hr-HR"/>
              </w:rPr>
              <w:t>UNAPRJEĐENJA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1A8E3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b/>
                <w:i/>
                <w:lang w:val="hr-HR"/>
              </w:rPr>
              <w:t>CILJEVI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F73D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b/>
                <w:i/>
                <w:lang w:val="hr-HR"/>
              </w:rPr>
              <w:t>METODE I AKTIVNOSTI ZA OSTVARIVANJE CILJEVA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</w:tr>
      <w:tr w:rsidR="00AE7FE7" w:rsidRPr="00010DC7" w14:paraId="7CA4565E" w14:textId="36C1A5B0" w:rsidTr="5AE3AF4B">
        <w:trPr>
          <w:trHeight w:val="29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F78F3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i/>
                <w:lang w:val="hr-HR"/>
              </w:rPr>
              <w:t>1. Sigurnost učenika i učitelja u školi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D7C5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Kontinuirano raditi na unapređenju sigurnosti u školi te poštivanju pravila od strane svih uključenih (roditelja, djelatnika, učenika).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58413" w14:textId="1E366183" w:rsidR="00AE7FE7" w:rsidRDefault="00AE7FE7" w:rsidP="00380DEB">
            <w:pPr>
              <w:spacing w:after="32" w:line="235" w:lineRule="auto"/>
              <w:rPr>
                <w:rFonts w:ascii="Arial" w:eastAsia="Arial" w:hAnsi="Arial" w:cs="Arial"/>
                <w:sz w:val="20"/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1.1. Osigurati dežurstvo tehničkog osoblja na ulazu u školu od 7.30 do 8:00 sati svakog dana. </w:t>
            </w:r>
          </w:p>
          <w:p w14:paraId="2747AE8A" w14:textId="77777777" w:rsidR="00AE7FE7" w:rsidRPr="00010DC7" w:rsidRDefault="00AE7FE7" w:rsidP="00380DEB">
            <w:pPr>
              <w:spacing w:after="32" w:line="235" w:lineRule="auto"/>
              <w:rPr>
                <w:lang w:val="hr-HR"/>
              </w:rPr>
            </w:pPr>
          </w:p>
          <w:p w14:paraId="116888C6" w14:textId="77777777" w:rsidR="00AE7FE7" w:rsidRPr="00010DC7" w:rsidRDefault="00AE7FE7" w:rsidP="00380DEB">
            <w:pPr>
              <w:spacing w:after="32" w:line="235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1.2. Na 1. roditeljskom sastanku poučiti roditelje učenika da ne smiju ulaziti u školsku zgradu, osim ako imaju dogovoren termin informacija ili sastanak. </w:t>
            </w:r>
          </w:p>
          <w:p w14:paraId="2E3A5C09" w14:textId="77777777" w:rsidR="00AE7FE7" w:rsidRDefault="00AE7FE7" w:rsidP="00380DEB">
            <w:pPr>
              <w:spacing w:after="32" w:line="233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7253CC6D" w14:textId="27B6E34A" w:rsidR="00AE7FE7" w:rsidRPr="00010DC7" w:rsidRDefault="00AE7FE7" w:rsidP="00380DEB">
            <w:pPr>
              <w:spacing w:after="32" w:line="233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1.3. Poticati djelatnike škole da roditelje koji nedozvoljeno ulaze u prostor škole podsjećaju na pravila. </w:t>
            </w:r>
          </w:p>
          <w:p w14:paraId="428BE33E" w14:textId="77777777" w:rsidR="00AE7FE7" w:rsidRDefault="00AE7FE7" w:rsidP="00380DEB">
            <w:pPr>
              <w:spacing w:after="31" w:line="235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13D660CB" w14:textId="0B9997FF" w:rsidR="00AE7FE7" w:rsidRPr="00010DC7" w:rsidRDefault="00AE7FE7" w:rsidP="00380DEB">
            <w:pPr>
              <w:spacing w:after="31" w:line="235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1.4. Na oglasnu ploču i na svakom katu škole staviti plan dežurstava samo s prezimenima dežurnih učitelja u svim prostorima škole.  </w:t>
            </w:r>
          </w:p>
          <w:p w14:paraId="66CAD34A" w14:textId="77777777" w:rsidR="00AE7FE7" w:rsidRDefault="00AE7FE7" w:rsidP="00380DEB">
            <w:pPr>
              <w:spacing w:after="31" w:line="234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224C1481" w14:textId="322594D1" w:rsidR="00AE7FE7" w:rsidRPr="00010DC7" w:rsidRDefault="00AE7FE7" w:rsidP="00380DEB">
            <w:pPr>
              <w:spacing w:after="31" w:line="234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1.5. Na početku školske godine na satu razrednika podsjetiti učenike na postojanje plana dežurstava učitelja i sandučića povjerenja te ih poučiti kako ga i s kojim ciljem koristiti. </w:t>
            </w:r>
          </w:p>
          <w:p w14:paraId="5BBB5AA6" w14:textId="77777777" w:rsidR="00AE7FE7" w:rsidRPr="00010DC7" w:rsidRDefault="00AE7FE7" w:rsidP="00380DEB">
            <w:pPr>
              <w:spacing w:after="9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(isključivo prijava nasilja) </w:t>
            </w:r>
          </w:p>
          <w:p w14:paraId="3D917E94" w14:textId="77777777" w:rsidR="00AE7FE7" w:rsidRPr="00010DC7" w:rsidRDefault="00AE7FE7" w:rsidP="00380DEB">
            <w:pPr>
              <w:spacing w:after="31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(gdje nema kamere, prijedlog: polukat - kod Ivanine učionice) </w:t>
            </w:r>
          </w:p>
          <w:p w14:paraId="163A397F" w14:textId="77777777" w:rsidR="00AE7FE7" w:rsidRDefault="00AE7FE7" w:rsidP="00380DEB">
            <w:pPr>
              <w:spacing w:after="31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11B1B94D" w14:textId="4CB9FD60" w:rsidR="00AE7FE7" w:rsidRPr="00010DC7" w:rsidRDefault="00AE7FE7" w:rsidP="00380DEB">
            <w:pPr>
              <w:spacing w:after="31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1.6. Tijekom odmora zaključavati učionice. </w:t>
            </w:r>
          </w:p>
          <w:p w14:paraId="267A77B2" w14:textId="77777777" w:rsidR="00AE7FE7" w:rsidRDefault="00AE7FE7" w:rsidP="00380DEB">
            <w:pPr>
              <w:spacing w:after="32" w:line="233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6A1E8807" w14:textId="52BC8D02" w:rsidR="00AE7FE7" w:rsidRPr="00010DC7" w:rsidRDefault="00AE7FE7" w:rsidP="00380DEB">
            <w:pPr>
              <w:spacing w:after="32" w:line="233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1.7. Raspored korištenja učionice izvješen na vrata svake učionice. </w:t>
            </w:r>
          </w:p>
          <w:p w14:paraId="354A6DA4" w14:textId="77777777" w:rsidR="00AE7FE7" w:rsidRDefault="00AE7FE7" w:rsidP="00380DEB">
            <w:pPr>
              <w:spacing w:line="235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425F99F4" w14:textId="77777777" w:rsidR="00AE7FE7" w:rsidRDefault="00AE7FE7" w:rsidP="00AE7FE7">
            <w:pPr>
              <w:rPr>
                <w:rFonts w:ascii="Arial" w:eastAsia="Arial" w:hAnsi="Arial" w:cs="Arial"/>
                <w:sz w:val="20"/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1.8. Na prvom roditeljskom sastanku prikupiti suglasnosti roditelja kojom potvrđuju da su upoznati sa svim važećim pravilnicima i aktima škole te daju suglasnost za snimanje i fotografiranje učenika i objavu fotografije na društvenim mrežama škole. </w:t>
            </w:r>
          </w:p>
          <w:p w14:paraId="227B8C2B" w14:textId="68A1EE52" w:rsidR="00AE7FE7" w:rsidRDefault="00AE7FE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</w:p>
          <w:p w14:paraId="0B50B537" w14:textId="2A1CEB59" w:rsidR="00AE7FE7" w:rsidRDefault="00AE7FE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1.9. </w:t>
            </w:r>
            <w:r>
              <w:rPr>
                <w:rFonts w:ascii="Arial" w:eastAsia="Arial" w:hAnsi="Arial" w:cs="Arial"/>
                <w:sz w:val="20"/>
                <w:lang w:val="hr-HR"/>
              </w:rPr>
              <w:t>Prvi roditeljski sastanak će biti zajednički za RN i zajednički za PN.</w:t>
            </w:r>
          </w:p>
          <w:p w14:paraId="327D710D" w14:textId="05667C98" w:rsidR="00AE7FE7" w:rsidRDefault="00AE7FE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 xml:space="preserve">Ravnateljica će roditeljima iznijeti kućni red škole. 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 xml:space="preserve">Cilj je osvijestiti roditelje o nužnosti poštivanja kućnog reda. </w:t>
            </w:r>
          </w:p>
          <w:p w14:paraId="0F0F14BC" w14:textId="4262E86A" w:rsidR="00AE7FE7" w:rsidRDefault="00AE7FE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</w:p>
          <w:p w14:paraId="677AFCA1" w14:textId="161D4C54" w:rsidR="00FC29D7" w:rsidRDefault="00FC29D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1.9.a Preurediti kućni red škole-  jasnije integrirati pravila o oblačenju učenika</w:t>
            </w:r>
          </w:p>
          <w:p w14:paraId="543F70AD" w14:textId="70FB37B7" w:rsidR="00AE7FE7" w:rsidRPr="00A5589B" w:rsidRDefault="00AE7FE7" w:rsidP="00380DEB">
            <w:pPr>
              <w:rPr>
                <w:b/>
                <w:bCs/>
                <w:lang w:val="hr-HR"/>
              </w:rPr>
            </w:pPr>
          </w:p>
        </w:tc>
      </w:tr>
      <w:tr w:rsidR="00AE7FE7" w:rsidRPr="00010DC7" w14:paraId="7A88CE60" w14:textId="56ED71CE" w:rsidTr="5AE3AF4B">
        <w:trPr>
          <w:trHeight w:val="43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24A2A" w14:textId="77777777" w:rsidR="00AE7FE7" w:rsidRPr="00010DC7" w:rsidRDefault="00AE7FE7" w:rsidP="00380DEB">
            <w:pPr>
              <w:spacing w:after="32" w:line="248" w:lineRule="auto"/>
              <w:rPr>
                <w:lang w:val="hr-HR"/>
              </w:rPr>
            </w:pPr>
            <w:r w:rsidRPr="00010DC7">
              <w:rPr>
                <w:i/>
                <w:lang w:val="hr-HR"/>
              </w:rPr>
              <w:lastRenderedPageBreak/>
              <w:t xml:space="preserve">2. Kvaliteta komunikacije i </w:t>
            </w:r>
          </w:p>
          <w:p w14:paraId="5233FAF5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i/>
                <w:lang w:val="hr-HR"/>
              </w:rPr>
              <w:t>odnosa među djelatnicima škole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F70B5" w14:textId="77777777" w:rsidR="00AE7FE7" w:rsidRPr="00010DC7" w:rsidRDefault="00AE7FE7" w:rsidP="00380DEB">
            <w:pPr>
              <w:spacing w:after="30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Unaprijediti </w:t>
            </w:r>
          </w:p>
          <w:p w14:paraId="4A039237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komunikacijske vještine djelatnika škole i poticati pozitivno komunikacijsko ozračje tijekom cijele školske godine.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DF55" w14:textId="6688CF23" w:rsidR="00AE7FE7" w:rsidRPr="00010DC7" w:rsidRDefault="00AE7FE7" w:rsidP="2E2CA0E6">
            <w:pPr>
              <w:spacing w:after="208" w:line="254" w:lineRule="auto"/>
              <w:rPr>
                <w:lang w:val="hr-HR"/>
              </w:rPr>
            </w:pPr>
            <w:r w:rsidRPr="2E2CA0E6">
              <w:rPr>
                <w:rFonts w:ascii="Arial" w:eastAsia="Arial" w:hAnsi="Arial" w:cs="Arial"/>
                <w:sz w:val="20"/>
                <w:szCs w:val="20"/>
                <w:lang w:val="hr-HR"/>
              </w:rPr>
              <w:t>2.1. 2.2. Za Dan učitelja (</w:t>
            </w:r>
            <w:r w:rsidR="00C6642A" w:rsidRPr="2E2CA0E6">
              <w:rPr>
                <w:rFonts w:ascii="Arial" w:eastAsia="Arial" w:hAnsi="Arial" w:cs="Arial"/>
                <w:sz w:val="20"/>
                <w:szCs w:val="20"/>
                <w:lang w:val="hr-HR"/>
              </w:rPr>
              <w:t>3</w:t>
            </w:r>
            <w:r w:rsidRPr="2E2CA0E6">
              <w:rPr>
                <w:rFonts w:ascii="Arial" w:eastAsia="Arial" w:hAnsi="Arial" w:cs="Arial"/>
                <w:sz w:val="20"/>
                <w:szCs w:val="20"/>
                <w:lang w:val="hr-HR"/>
              </w:rPr>
              <w:t>.10.2024.) organizirati druženje kolektiva</w:t>
            </w:r>
            <w:r w:rsidR="00C6642A" w:rsidRPr="2E2CA0E6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u prostoru škole.</w:t>
            </w:r>
          </w:p>
          <w:p w14:paraId="08048C4F" w14:textId="77777777" w:rsidR="00AE7FE7" w:rsidRPr="00010DC7" w:rsidRDefault="00AE7FE7" w:rsidP="00380DEB">
            <w:pPr>
              <w:spacing w:after="173" w:line="254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2.3. Na stručnim aktivima razredne i predmetne nastave barem jednom u školskoj godini organizirati druženje uživo uz sudjelovanje u „pub kvizu“ u timovima. </w:t>
            </w:r>
          </w:p>
          <w:p w14:paraId="318770AB" w14:textId="77777777" w:rsidR="00AE7FE7" w:rsidRPr="00010DC7" w:rsidRDefault="00AE7FE7" w:rsidP="00380DEB">
            <w:pPr>
              <w:spacing w:after="209" w:line="253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2.4. U rujnu povodom Europskog dana sporta organizirati sportsko natjecanje u kojem će se učenici natjecati s učiteljima u nogometu, odbojci i badmintonu (u dvorani ili na školskom igralištu), od 3. do 5. sata (npr. 10-13 h). </w:t>
            </w:r>
          </w:p>
          <w:p w14:paraId="1E7FB56E" w14:textId="4A5BF15E" w:rsidR="00AE7FE7" w:rsidRDefault="00AE7FE7" w:rsidP="00380DEB">
            <w:pPr>
              <w:spacing w:line="235" w:lineRule="auto"/>
              <w:rPr>
                <w:rFonts w:ascii="Arial" w:eastAsia="Arial" w:hAnsi="Arial" w:cs="Arial"/>
                <w:sz w:val="20"/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>2.5. Točno određen dan u tjednu predviđen za stručne sastanke učitelja (UV</w:t>
            </w:r>
            <w:r>
              <w:rPr>
                <w:rFonts w:ascii="Arial" w:eastAsia="Arial" w:hAnsi="Arial" w:cs="Arial"/>
                <w:sz w:val="20"/>
                <w:lang w:val="hr-HR"/>
              </w:rPr>
              <w:t>)</w:t>
            </w:r>
          </w:p>
          <w:p w14:paraId="44476F6D" w14:textId="77777777" w:rsidR="00AE7FE7" w:rsidRDefault="00AE7FE7" w:rsidP="00380DEB">
            <w:pPr>
              <w:spacing w:line="235" w:lineRule="auto"/>
              <w:rPr>
                <w:rFonts w:ascii="Arial" w:eastAsia="Arial" w:hAnsi="Arial" w:cs="Arial"/>
                <w:sz w:val="20"/>
                <w:lang w:val="hr-HR"/>
              </w:rPr>
            </w:pPr>
          </w:p>
          <w:p w14:paraId="33FA0BEA" w14:textId="33721736" w:rsidR="00AE7FE7" w:rsidRPr="00010DC7" w:rsidRDefault="00AE7FE7" w:rsidP="00380DEB">
            <w:pPr>
              <w:spacing w:line="235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>2.6.</w:t>
            </w:r>
            <w:r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Provesti radionicu za učitelje: </w:t>
            </w:r>
          </w:p>
          <w:p w14:paraId="6E5BD605" w14:textId="20621C7B" w:rsidR="00AE7FE7" w:rsidRDefault="00AE7FE7" w:rsidP="6858BADE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6858BADE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Sigurnost na internetu </w:t>
            </w:r>
            <w:r w:rsidR="7742E8A6" w:rsidRPr="6858BADE">
              <w:rPr>
                <w:rFonts w:ascii="Arial" w:eastAsia="Arial" w:hAnsi="Arial" w:cs="Arial"/>
                <w:sz w:val="20"/>
                <w:szCs w:val="20"/>
                <w:lang w:val="hr-HR"/>
              </w:rPr>
              <w:t>i AI u nastavi i izvan nje</w:t>
            </w:r>
            <w:r w:rsidRPr="6858BADE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1AA7E7E7" w14:textId="2C26FA44" w:rsidR="00C6642A" w:rsidRPr="00010DC7" w:rsidRDefault="00C6642A" w:rsidP="00380DEB">
            <w:pPr>
              <w:rPr>
                <w:lang w:val="hr-HR"/>
              </w:rPr>
            </w:pPr>
          </w:p>
        </w:tc>
      </w:tr>
      <w:tr w:rsidR="00AE7FE7" w:rsidRPr="00010DC7" w14:paraId="42F136D1" w14:textId="558654C0" w:rsidTr="5AE3AF4B">
        <w:trPr>
          <w:trHeight w:val="37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3F38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i/>
                <w:lang w:val="hr-HR"/>
              </w:rPr>
              <w:t>3. Kvaliteta organizacije roditeljskih sastanaka u školi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3B68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Podići kvalitetu organizacije roditeljskih sastanaka u školi.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3EC90" w14:textId="77777777" w:rsidR="00AE7FE7" w:rsidRPr="00010DC7" w:rsidRDefault="00AE7FE7" w:rsidP="00380DEB">
            <w:pPr>
              <w:spacing w:after="208" w:line="253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3.1. Prilikom organizacije predavanja za roditelje svih učenika od 1. do 8. razreda, roditeljski sastanak s razrednicima organizirati za dio roditelja prije zajedničkog predavanja, a za dio roditelja nakon predavanja. </w:t>
            </w:r>
          </w:p>
          <w:p w14:paraId="168E589A" w14:textId="77777777" w:rsidR="00AE7FE7" w:rsidRDefault="00AE7FE7" w:rsidP="00380DEB">
            <w:pPr>
              <w:rPr>
                <w:rFonts w:ascii="Arial" w:eastAsia="Arial" w:hAnsi="Arial" w:cs="Arial"/>
                <w:sz w:val="20"/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3.2. Na početku školske godine okvirno planirati 4 roditeljska sastanka (2 u 1. polugodištu i 2 u 2. polugodištu). </w:t>
            </w:r>
          </w:p>
          <w:p w14:paraId="2DE6F375" w14:textId="542E7D6B" w:rsidR="00C6642A" w:rsidRPr="00010DC7" w:rsidRDefault="00C6642A" w:rsidP="00380DEB">
            <w:pPr>
              <w:rPr>
                <w:lang w:val="hr-HR"/>
              </w:rPr>
            </w:pPr>
          </w:p>
        </w:tc>
      </w:tr>
      <w:tr w:rsidR="00AE7FE7" w:rsidRPr="00010DC7" w14:paraId="61C28F65" w14:textId="23EDF9D3" w:rsidTr="5AE3AF4B">
        <w:trPr>
          <w:trHeight w:val="235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0B5E9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i/>
                <w:lang w:val="hr-HR"/>
              </w:rPr>
              <w:t>4. Prostor škole i prezentacija škole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7825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Održavati urednim, čistim, ugodnim i sigurnim prostor i okoliš škole te unaprijediti prezentaciju škole na mrežnoj stranici i društvenim mrežama.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0EBD" w14:textId="77777777" w:rsidR="00AE7FE7" w:rsidRPr="00010DC7" w:rsidRDefault="00AE7FE7" w:rsidP="00380DEB">
            <w:pPr>
              <w:spacing w:after="208" w:line="255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4.1. Dosljedno se pridržavati pravila oko nošenja papuča u školi kojih se svi učenici od 1. do 8. razreda trebaju držati.  </w:t>
            </w:r>
          </w:p>
          <w:p w14:paraId="2C6F46B2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Domar i spremačice ujutro imaju pristup univerzalnom ključu za otključavanje učeničkih ormarića. </w:t>
            </w:r>
          </w:p>
        </w:tc>
      </w:tr>
      <w:tr w:rsidR="00AE7FE7" w:rsidRPr="00010DC7" w14:paraId="64DBEB70" w14:textId="3F076C00" w:rsidTr="5AE3AF4B">
        <w:trPr>
          <w:trHeight w:val="41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3F59B" w14:textId="77777777" w:rsidR="00AE7FE7" w:rsidRPr="00010DC7" w:rsidRDefault="00AE7FE7" w:rsidP="00380DEB">
            <w:pPr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1DB9B" w14:textId="77777777" w:rsidR="00AE7FE7" w:rsidRPr="00010DC7" w:rsidRDefault="00AE7FE7" w:rsidP="00380DEB">
            <w:pPr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9781" w14:textId="4973B2F8" w:rsidR="00AE7FE7" w:rsidRPr="00010DC7" w:rsidRDefault="00AE7FE7" w:rsidP="5AE3AF4B">
            <w:pPr>
              <w:spacing w:after="208" w:line="254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>4.2. Zadužiti učitelje dežurne na ulazu u školu od 7:30 do 8:00 sati da provjeravaju nose li učenici papuče</w:t>
            </w:r>
            <w:r w:rsidR="16048D51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te isto i svaki učitelj kod ulaska u njegov razred.</w:t>
            </w:r>
            <w:r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Svaki učitelj provjerava nose li učenici papuče prilikom ulaska u učionicu. Uvesti evidenciju nenošenja papuča u bilježnicu koja se nalazi u zbornici i služi dežurnom učitelju i razredniku. </w:t>
            </w:r>
          </w:p>
          <w:p w14:paraId="428DF662" w14:textId="633AC4D4" w:rsidR="00AE7FE7" w:rsidRPr="00010DC7" w:rsidRDefault="00AE7FE7" w:rsidP="00C6642A">
            <w:pPr>
              <w:spacing w:after="208" w:line="253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4.3. Uvesti posljedice za učenike koji </w:t>
            </w:r>
            <w:r w:rsidRPr="00C6642A">
              <w:rPr>
                <w:rFonts w:ascii="Arial" w:eastAsia="Arial" w:hAnsi="Arial" w:cs="Arial"/>
                <w:b/>
                <w:bCs/>
                <w:sz w:val="20"/>
                <w:lang w:val="hr-HR"/>
              </w:rPr>
              <w:t>(</w:t>
            </w:r>
            <w:r w:rsidR="00C6642A" w:rsidRPr="00C6642A">
              <w:rPr>
                <w:rFonts w:ascii="Arial" w:eastAsia="Arial" w:hAnsi="Arial" w:cs="Arial"/>
                <w:b/>
                <w:bCs/>
                <w:sz w:val="20"/>
                <w:lang w:val="hr-HR"/>
              </w:rPr>
              <w:t>3</w:t>
            </w:r>
            <w:r w:rsidRPr="00C6642A">
              <w:rPr>
                <w:rFonts w:ascii="Arial" w:eastAsia="Arial" w:hAnsi="Arial" w:cs="Arial"/>
                <w:b/>
                <w:bCs/>
                <w:sz w:val="20"/>
                <w:lang w:val="hr-HR"/>
              </w:rPr>
              <w:t>)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 puta prekrše pravilo o nošenju papuča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 xml:space="preserve"> ili korištenju mobitela </w:t>
            </w:r>
            <w:r w:rsidR="00C6642A" w:rsidRPr="00C6642A">
              <w:rPr>
                <w:rFonts w:ascii="Arial" w:eastAsia="Arial" w:hAnsi="Arial" w:cs="Arial"/>
                <w:color w:val="FF0000"/>
                <w:sz w:val="20"/>
                <w:lang w:val="hr-HR"/>
              </w:rPr>
              <w:t>u jednom polugodištu</w:t>
            </w:r>
            <w:r w:rsidR="00C6642A">
              <w:rPr>
                <w:rFonts w:ascii="Arial" w:eastAsia="Arial" w:hAnsi="Arial" w:cs="Arial"/>
                <w:color w:val="FF0000"/>
                <w:sz w:val="20"/>
                <w:lang w:val="hr-HR"/>
              </w:rPr>
              <w:t xml:space="preserve"> i 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informirati roditelje  o nepoštivanju pravila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 xml:space="preserve">. Posljedica je izricanje pedagoške mjere Opomena razrednika. </w:t>
            </w:r>
          </w:p>
        </w:tc>
      </w:tr>
      <w:tr w:rsidR="00AE7FE7" w:rsidRPr="00010DC7" w14:paraId="60888147" w14:textId="63C89D53" w:rsidTr="5AE3AF4B">
        <w:trPr>
          <w:trHeight w:val="36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2723" w14:textId="77777777" w:rsidR="00AE7FE7" w:rsidRPr="00010DC7" w:rsidRDefault="00AE7FE7" w:rsidP="00380DEB">
            <w:pPr>
              <w:jc w:val="both"/>
              <w:rPr>
                <w:lang w:val="hr-HR"/>
              </w:rPr>
            </w:pPr>
            <w:r w:rsidRPr="00010DC7">
              <w:rPr>
                <w:i/>
                <w:lang w:val="hr-HR"/>
              </w:rPr>
              <w:t>5. Rad Tima za kvalitetu škole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E68CB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Unaprijediti kvalitetu rada Tima za kvalitetu škole.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0FFC" w14:textId="77777777" w:rsidR="00AE7FE7" w:rsidRPr="00010DC7" w:rsidRDefault="00AE7FE7" w:rsidP="00380DEB">
            <w:pPr>
              <w:spacing w:after="207" w:line="255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5.1. Na početku šk. god. od 9 članova Tima za kvalitetu zadužiti: </w:t>
            </w:r>
          </w:p>
          <w:p w14:paraId="78BD0106" w14:textId="5A41370D" w:rsidR="00AE7FE7" w:rsidRPr="00010DC7" w:rsidRDefault="00AE7FE7" w:rsidP="003F3057">
            <w:pPr>
              <w:numPr>
                <w:ilvl w:val="0"/>
                <w:numId w:val="1"/>
              </w:numPr>
              <w:spacing w:after="207" w:line="252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1 člana za koordinaciju </w:t>
            </w:r>
            <w:proofErr w:type="spellStart"/>
            <w:r w:rsidRPr="00010DC7">
              <w:rPr>
                <w:rFonts w:ascii="Arial" w:eastAsia="Arial" w:hAnsi="Arial" w:cs="Arial"/>
                <w:sz w:val="20"/>
                <w:lang w:val="hr-HR"/>
              </w:rPr>
              <w:t>samovrednovanja</w:t>
            </w:r>
            <w:proofErr w:type="spellEnd"/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škole (u čijem planiranju sudjeluju svi članovi), 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>HELENA ŠEGOTA</w:t>
            </w:r>
          </w:p>
          <w:p w14:paraId="05DD3227" w14:textId="147D9752" w:rsidR="00AE7FE7" w:rsidRPr="00010DC7" w:rsidRDefault="00AE7FE7" w:rsidP="003F3057">
            <w:pPr>
              <w:numPr>
                <w:ilvl w:val="0"/>
                <w:numId w:val="1"/>
              </w:numPr>
              <w:spacing w:after="208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3 člana za planiranje Razvojnog plana škole, 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>SUZANA ANIĆ-ANTIĆ, JASNA MARENDIĆ BAJS, VERICA ZAGORŠAK</w:t>
            </w:r>
          </w:p>
          <w:p w14:paraId="11D9B619" w14:textId="07871459" w:rsidR="00AE7FE7" w:rsidRPr="00010DC7" w:rsidRDefault="00AE7FE7" w:rsidP="003F3057">
            <w:pPr>
              <w:numPr>
                <w:ilvl w:val="0"/>
                <w:numId w:val="1"/>
              </w:numPr>
              <w:spacing w:after="207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>2 člana za provjeru realizacije Razvojnog plana škole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 xml:space="preserve"> DAJANA MUŽIĆ, IVICA ŠVALJEK</w:t>
            </w:r>
          </w:p>
          <w:p w14:paraId="69A077C4" w14:textId="77777777" w:rsidR="00AE7FE7" w:rsidRPr="00010DC7" w:rsidRDefault="00AE7FE7" w:rsidP="00380DEB">
            <w:pPr>
              <w:spacing w:after="51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5.2. Organizirati barem 1 sastanak u 1. i barem 2 sastanka </w:t>
            </w:r>
          </w:p>
          <w:p w14:paraId="4C1F910A" w14:textId="3B90AA1D" w:rsidR="00AE7FE7" w:rsidRPr="00010DC7" w:rsidRDefault="00AE7FE7" w:rsidP="00380DEB">
            <w:pPr>
              <w:spacing w:after="174" w:line="252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>Tima za kvalitetu u 2. polugodištu s unaprijed definiranim dnev</w:t>
            </w:r>
            <w:r w:rsidR="00C6642A">
              <w:rPr>
                <w:rFonts w:ascii="Arial" w:eastAsia="Arial" w:hAnsi="Arial" w:cs="Arial"/>
                <w:sz w:val="20"/>
                <w:lang w:val="hr-HR"/>
              </w:rPr>
              <w:t>nim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redom.  </w:t>
            </w:r>
          </w:p>
          <w:p w14:paraId="3B1F7F49" w14:textId="77777777" w:rsidR="00C6642A" w:rsidRDefault="00C6642A" w:rsidP="00FC29D7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 xml:space="preserve">5.3. </w:t>
            </w:r>
            <w:r w:rsidR="00AE7FE7" w:rsidRPr="00010DC7">
              <w:rPr>
                <w:rFonts w:ascii="Arial" w:eastAsia="Arial" w:hAnsi="Arial" w:cs="Arial"/>
                <w:sz w:val="20"/>
                <w:lang w:val="hr-HR"/>
              </w:rPr>
              <w:t>Planira</w:t>
            </w:r>
            <w:r>
              <w:rPr>
                <w:rFonts w:ascii="Arial" w:eastAsia="Arial" w:hAnsi="Arial" w:cs="Arial"/>
                <w:sz w:val="20"/>
                <w:lang w:val="hr-HR"/>
              </w:rPr>
              <w:t>ti jedan dan u tjednu za sast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 xml:space="preserve">anak Tima za kvalitetu. </w:t>
            </w:r>
          </w:p>
          <w:p w14:paraId="720C099E" w14:textId="6EBF474E" w:rsidR="00FC29D7" w:rsidRPr="00010DC7" w:rsidRDefault="00FC29D7" w:rsidP="00FC29D7">
            <w:pPr>
              <w:rPr>
                <w:lang w:val="hr-HR"/>
              </w:rPr>
            </w:pPr>
          </w:p>
        </w:tc>
      </w:tr>
      <w:tr w:rsidR="00AE7FE7" w:rsidRPr="00010DC7" w14:paraId="78FC6BAD" w14:textId="505635E3" w:rsidTr="5AE3AF4B">
        <w:trPr>
          <w:trHeight w:val="447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75C1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i/>
                <w:lang w:val="hr-HR"/>
              </w:rPr>
              <w:t>6. Odnos među učenicima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5BB5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Unaprijediti kvalitetu komunikacije i odnosa među učenicima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0C7E" w14:textId="20B2CF57" w:rsidR="00AE7FE7" w:rsidRPr="00010DC7" w:rsidRDefault="00AE7FE7" w:rsidP="00380DEB">
            <w:pPr>
              <w:spacing w:after="208" w:line="254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6.1. 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>P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>ovezivanje učenika sudjelovanjem na zajedničkim aktivnostima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 xml:space="preserve"> čišćenja i održavanje okoliša škole u cilju 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>razv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>ijanja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 osjećaja pripadnosti škol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>i</w:t>
            </w: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. </w:t>
            </w:r>
            <w:r w:rsidR="00FC29D7">
              <w:rPr>
                <w:rFonts w:ascii="Arial" w:eastAsia="Arial" w:hAnsi="Arial" w:cs="Arial"/>
                <w:sz w:val="20"/>
                <w:lang w:val="hr-HR"/>
              </w:rPr>
              <w:t>Po razrednim odjelima, barem jednom u polugodištu</w:t>
            </w:r>
          </w:p>
          <w:p w14:paraId="6190FA2A" w14:textId="1AC913CA" w:rsidR="00AE7FE7" w:rsidRPr="00010DC7" w:rsidRDefault="00AE7FE7" w:rsidP="00380DEB">
            <w:pPr>
              <w:spacing w:after="174"/>
              <w:rPr>
                <w:lang w:val="hr-HR"/>
              </w:rPr>
            </w:pPr>
            <w:r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6.2 </w:t>
            </w:r>
            <w:r w:rsidR="00FC29D7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>E</w:t>
            </w:r>
            <w:r w:rsidR="427432BD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>k</w:t>
            </w:r>
            <w:r w:rsidR="00FC29D7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o Dan </w:t>
            </w:r>
            <w:r w:rsidR="5BA2E9FD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>s</w:t>
            </w:r>
            <w:r w:rsidR="00FC29D7"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roditeljima- ciljane aktivnosti poput sadnje i uređivanje okoliša</w:t>
            </w:r>
            <w:r w:rsidRPr="5AE3AF4B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.  </w:t>
            </w:r>
          </w:p>
          <w:p w14:paraId="7439711C" w14:textId="2F26D642" w:rsidR="00AE7FE7" w:rsidRPr="00010DC7" w:rsidRDefault="00AE7FE7" w:rsidP="00BF5321">
            <w:pPr>
              <w:spacing w:after="208" w:line="254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6.3. Dosljedna provedba radionica na SR – razvoj socijalnih vještina, soci emocionalni razvoj, emocionalna i psihološka otpornost i razredna zajednica kao zaštitni faktor. Senzibilizacija za različitost i razvoj empatije.  </w:t>
            </w:r>
          </w:p>
          <w:p w14:paraId="5AB539FA" w14:textId="77777777" w:rsidR="00AE7FE7" w:rsidRPr="00010DC7" w:rsidRDefault="00AE7FE7" w:rsidP="00380DEB">
            <w:pPr>
              <w:spacing w:after="209" w:line="252" w:lineRule="auto"/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6.4. Prevencija e-nasilja kroz radionice Sigurnost na internetu.  </w:t>
            </w:r>
          </w:p>
          <w:p w14:paraId="757E20EE" w14:textId="77777777" w:rsidR="00AE7FE7" w:rsidRPr="00010DC7" w:rsidRDefault="00AE7FE7" w:rsidP="00380DEB">
            <w:pPr>
              <w:rPr>
                <w:lang w:val="hr-HR"/>
              </w:rPr>
            </w:pPr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6.5. Organiziranje dopunske i pripremne nastave za učenike </w:t>
            </w:r>
            <w:proofErr w:type="spellStart"/>
            <w:r w:rsidRPr="00010DC7">
              <w:rPr>
                <w:rFonts w:ascii="Arial" w:eastAsia="Arial" w:hAnsi="Arial" w:cs="Arial"/>
                <w:sz w:val="20"/>
                <w:lang w:val="hr-HR"/>
              </w:rPr>
              <w:t>inojezičare</w:t>
            </w:r>
            <w:proofErr w:type="spellEnd"/>
            <w:r w:rsidRPr="00010DC7">
              <w:rPr>
                <w:rFonts w:ascii="Arial" w:eastAsia="Arial" w:hAnsi="Arial" w:cs="Arial"/>
                <w:sz w:val="20"/>
                <w:lang w:val="hr-HR"/>
              </w:rPr>
              <w:t xml:space="preserve">. Senzibilizacija razrednih odjela za uključivanje učenika iz drugačijih kultura.  </w:t>
            </w:r>
          </w:p>
        </w:tc>
      </w:tr>
    </w:tbl>
    <w:p w14:paraId="162081F1" w14:textId="77777777" w:rsidR="003F3057" w:rsidRDefault="003F3057" w:rsidP="00BF5321">
      <w:pPr>
        <w:jc w:val="center"/>
      </w:pPr>
    </w:p>
    <w:sectPr w:rsidR="003F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514BB"/>
    <w:multiLevelType w:val="hybridMultilevel"/>
    <w:tmpl w:val="FD7E8030"/>
    <w:lvl w:ilvl="0" w:tplc="127C64A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6FC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854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A8C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8CA9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4606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AB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647A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F084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474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7"/>
    <w:rsid w:val="00125AFA"/>
    <w:rsid w:val="003B403B"/>
    <w:rsid w:val="003F3057"/>
    <w:rsid w:val="00771050"/>
    <w:rsid w:val="008A7A5D"/>
    <w:rsid w:val="00A5589B"/>
    <w:rsid w:val="00AE7FE7"/>
    <w:rsid w:val="00BA62E7"/>
    <w:rsid w:val="00BF5321"/>
    <w:rsid w:val="00C6642A"/>
    <w:rsid w:val="00DE3879"/>
    <w:rsid w:val="00E52D28"/>
    <w:rsid w:val="00FC29D7"/>
    <w:rsid w:val="16048D51"/>
    <w:rsid w:val="2AC5F3E8"/>
    <w:rsid w:val="2E2CA0E6"/>
    <w:rsid w:val="35288C11"/>
    <w:rsid w:val="427432BD"/>
    <w:rsid w:val="5AE3AF4B"/>
    <w:rsid w:val="5BA2E9FD"/>
    <w:rsid w:val="6858BADE"/>
    <w:rsid w:val="68BA4F5B"/>
    <w:rsid w:val="7742E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54E5"/>
  <w15:chartTrackingRefBased/>
  <w15:docId w15:val="{195C5CB0-8140-4BEE-885E-BA919557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F305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13" ma:contentTypeDescription="Stvaranje novog dokumenta." ma:contentTypeScope="" ma:versionID="d540376e018485e25807e5f9e1bd4be5">
  <xsd:schema xmlns:xsd="http://www.w3.org/2001/XMLSchema" xmlns:xs="http://www.w3.org/2001/XMLSchema" xmlns:p="http://schemas.microsoft.com/office/2006/metadata/properties" xmlns:ns2="0b1e5bf7-de39-4d27-831f-7adec695c1a1" xmlns:ns3="dc966b20-2ce7-4ea3-88c4-a0b0f99e1886" targetNamespace="http://schemas.microsoft.com/office/2006/metadata/properties" ma:root="true" ma:fieldsID="268ca84f34eabebacaace7e0ffb9b1d2" ns2:_="" ns3:_="">
    <xsd:import namespace="0b1e5bf7-de39-4d27-831f-7adec695c1a1"/>
    <xsd:import namespace="dc966b20-2ce7-4ea3-88c4-a0b0f99e1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6b20-2ce7-4ea3-88c4-a0b0f99e1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dd7b89-d797-49f1-9eea-da0310338b12}" ma:internalName="TaxCatchAll" ma:showField="CatchAllData" ma:web="dc966b20-2ce7-4ea3-88c4-a0b0f99e1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1e5bf7-de39-4d27-831f-7adec695c1a1">
      <Terms xmlns="http://schemas.microsoft.com/office/infopath/2007/PartnerControls"/>
    </lcf76f155ced4ddcb4097134ff3c332f>
    <TaxCatchAll xmlns="dc966b20-2ce7-4ea3-88c4-a0b0f99e1886" xsi:nil="true"/>
  </documentManagement>
</p:properties>
</file>

<file path=customXml/itemProps1.xml><?xml version="1.0" encoding="utf-8"?>
<ds:datastoreItem xmlns:ds="http://schemas.openxmlformats.org/officeDocument/2006/customXml" ds:itemID="{28294E11-773A-4415-92E4-DC36D2B62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5F083-F4E9-422C-91D6-1E2796BC3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dc966b20-2ce7-4ea3-88c4-a0b0f99e1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6F05C-3F3A-49E8-98BB-849A7E152A90}">
  <ds:schemaRefs>
    <ds:schemaRef ds:uri="http://schemas.microsoft.com/office/2006/metadata/properties"/>
    <ds:schemaRef ds:uri="http://schemas.microsoft.com/office/infopath/2007/PartnerControls"/>
    <ds:schemaRef ds:uri="0b1e5bf7-de39-4d27-831f-7adec695c1a1"/>
    <ds:schemaRef ds:uri="dc966b20-2ce7-4ea3-88c4-a0b0f99e1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Anić - Antić</dc:creator>
  <cp:keywords/>
  <dc:description/>
  <cp:lastModifiedBy>romana simunic cvrtila</cp:lastModifiedBy>
  <cp:revision>2</cp:revision>
  <dcterms:created xsi:type="dcterms:W3CDTF">2025-10-16T14:50:00Z</dcterms:created>
  <dcterms:modified xsi:type="dcterms:W3CDTF">2025-10-16T14:50:00Z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  <property fmtid="{D5CDD505-2E9C-101B-9397-08002B2CF9AE}" pid="3" name="MediaServiceImageTags">
    <vt:lpwstr/>
  </property>
</Properties>
</file>