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35" w:rsidRPr="00830E35" w:rsidRDefault="00830E35" w:rsidP="00830E35">
      <w:pPr>
        <w:shd w:val="clear" w:color="auto" w:fill="FFFFFF"/>
        <w:spacing w:after="225" w:line="630" w:lineRule="atLeast"/>
        <w:outlineLvl w:val="0"/>
        <w:rPr>
          <w:rFonts w:eastAsia="Times New Roman" w:cstheme="minorHAnsi"/>
          <w:b/>
          <w:bCs/>
          <w:color w:val="191919"/>
          <w:kern w:val="36"/>
          <w:sz w:val="24"/>
          <w:szCs w:val="24"/>
          <w:lang w:eastAsia="hr-HR"/>
        </w:rPr>
      </w:pPr>
      <w:r w:rsidRPr="00830E35">
        <w:rPr>
          <w:rFonts w:eastAsia="Times New Roman" w:cstheme="minorHAnsi"/>
          <w:b/>
          <w:bCs/>
          <w:color w:val="191919"/>
          <w:kern w:val="36"/>
          <w:sz w:val="24"/>
          <w:szCs w:val="24"/>
          <w:lang w:eastAsia="hr-HR"/>
        </w:rPr>
        <w:t xml:space="preserve">Upis učenika u srednju školu </w:t>
      </w:r>
    </w:p>
    <w:p w:rsidR="00830E35" w:rsidRPr="00830E35" w:rsidRDefault="00830E35" w:rsidP="00830E35">
      <w:pPr>
        <w:shd w:val="clear" w:color="auto" w:fill="FFFFFF"/>
        <w:spacing w:after="0" w:line="240" w:lineRule="auto"/>
        <w:rPr>
          <w:rFonts w:eastAsia="Times New Roman" w:cstheme="minorHAnsi"/>
          <w:color w:val="424242"/>
          <w:sz w:val="24"/>
          <w:szCs w:val="24"/>
          <w:lang w:eastAsia="hr-HR"/>
        </w:rPr>
      </w:pPr>
      <w:r w:rsidRPr="00830E35">
        <w:rPr>
          <w:rFonts w:eastAsia="Times New Roman" w:cstheme="minorHAnsi"/>
          <w:color w:val="424242"/>
          <w:sz w:val="24"/>
          <w:szCs w:val="24"/>
          <w:lang w:eastAsia="hr-HR"/>
        </w:rPr>
        <w:t>Pravo upisa u prvi razred srednje škole, pod jednakim uvjetima, imaju svi učenici nakon završenog osnovnog obrazovanja, u okviru broja upisnih mjesta utvrđenih odlukom o upisu koji za svaku školsku godinu donosi ministar nadležan za obrazovanje.</w:t>
      </w:r>
    </w:p>
    <w:p w:rsidR="00591173" w:rsidRPr="00830E35" w:rsidRDefault="00830E35">
      <w:pPr>
        <w:rPr>
          <w:rFonts w:cstheme="minorHAnsi"/>
          <w:color w:val="424242"/>
          <w:sz w:val="24"/>
          <w:szCs w:val="24"/>
          <w:shd w:val="clear" w:color="auto" w:fill="FFFFFF"/>
        </w:rPr>
      </w:pPr>
      <w:r w:rsidRPr="00830E35">
        <w:rPr>
          <w:rFonts w:cstheme="minorHAnsi"/>
          <w:b/>
          <w:color w:val="424242"/>
          <w:sz w:val="24"/>
          <w:szCs w:val="24"/>
          <w:shd w:val="clear" w:color="auto" w:fill="FFFFFF"/>
        </w:rPr>
        <w:t>Svake godine donosi se odluka o upisu učenika u I. razred srednje škole za sljedeću školsku godinu</w:t>
      </w:r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 xml:space="preserve"> kojom se utvrđuje način upisa, broj mjesta u razrednim odjelima prvih razreda srednjih škola, potom okvirni broj, veličina i ustrojstvo razrednih odjela, rokovi za upis te ostali uvjeti i postupci za upis učenika u prvi razred srednje škole u sljedećoj školskoj godini.</w:t>
      </w:r>
      <w:r w:rsidRPr="00830E35">
        <w:rPr>
          <w:rFonts w:cstheme="minorHAnsi"/>
          <w:color w:val="424242"/>
          <w:sz w:val="24"/>
          <w:szCs w:val="24"/>
        </w:rPr>
        <w:br/>
      </w:r>
      <w:r w:rsidRPr="00830E35">
        <w:rPr>
          <w:rFonts w:cstheme="minorHAnsi"/>
          <w:color w:val="424242"/>
          <w:sz w:val="24"/>
          <w:szCs w:val="24"/>
        </w:rPr>
        <w:t>Upisi se definiraju:</w:t>
      </w:r>
      <w:r w:rsidRPr="00830E35">
        <w:rPr>
          <w:rFonts w:cstheme="minorHAnsi"/>
          <w:color w:val="424242"/>
          <w:sz w:val="24"/>
          <w:szCs w:val="24"/>
        </w:rPr>
        <w:br/>
      </w:r>
      <w:r w:rsidRPr="00830E35">
        <w:rPr>
          <w:rStyle w:val="Naglaeno"/>
          <w:rFonts w:cstheme="minorHAnsi"/>
          <w:color w:val="424242"/>
          <w:sz w:val="24"/>
          <w:szCs w:val="24"/>
          <w:shd w:val="clear" w:color="auto" w:fill="FFFFFF"/>
        </w:rPr>
        <w:t>Pravilnikom o elementima i kriterijima za izbor kandidata za upis u I. razred srednje škole </w:t>
      </w:r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(</w:t>
      </w:r>
      <w:hyperlink r:id="rId5" w:tgtFrame="_blank" w:history="1">
        <w:r w:rsidRPr="00830E35">
          <w:rPr>
            <w:rStyle w:val="Hiperveza"/>
            <w:rFonts w:cstheme="minorHAnsi"/>
            <w:color w:val="424242"/>
            <w:sz w:val="24"/>
            <w:szCs w:val="24"/>
            <w:shd w:val="clear" w:color="auto" w:fill="FFFFFF"/>
          </w:rPr>
          <w:t>NN 49/2015</w:t>
        </w:r>
      </w:hyperlink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),</w:t>
      </w:r>
      <w:r w:rsidRPr="00830E35">
        <w:rPr>
          <w:rFonts w:cstheme="minorHAnsi"/>
          <w:color w:val="424242"/>
          <w:sz w:val="24"/>
          <w:szCs w:val="24"/>
        </w:rPr>
        <w:br/>
      </w:r>
      <w:r w:rsidRPr="00830E35">
        <w:rPr>
          <w:rStyle w:val="Naglaeno"/>
          <w:rFonts w:cstheme="minorHAnsi"/>
          <w:color w:val="424242"/>
          <w:sz w:val="24"/>
          <w:szCs w:val="24"/>
          <w:shd w:val="clear" w:color="auto" w:fill="FFFFFF"/>
        </w:rPr>
        <w:t>Pravilnikom o izmjenama i dopunama Pravilnika o elementima i kriterijima za izbor kandidata za upis u I. razred srednje škole</w:t>
      </w:r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 (</w:t>
      </w:r>
      <w:hyperlink r:id="rId6" w:tgtFrame="_blank" w:history="1">
        <w:r w:rsidRPr="00830E35">
          <w:rPr>
            <w:rStyle w:val="Hiperveza"/>
            <w:rFonts w:cstheme="minorHAnsi"/>
            <w:color w:val="424242"/>
            <w:sz w:val="24"/>
            <w:szCs w:val="24"/>
            <w:shd w:val="clear" w:color="auto" w:fill="FFFFFF"/>
          </w:rPr>
          <w:t>NN 47/2017</w:t>
        </w:r>
      </w:hyperlink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) i</w:t>
      </w:r>
      <w:r w:rsidRPr="00830E35">
        <w:rPr>
          <w:rFonts w:cstheme="minorHAnsi"/>
          <w:color w:val="424242"/>
          <w:sz w:val="24"/>
          <w:szCs w:val="24"/>
        </w:rPr>
        <w:br/>
      </w:r>
      <w:r w:rsidRPr="00830E35">
        <w:rPr>
          <w:rStyle w:val="Naglaeno"/>
          <w:rFonts w:cstheme="minorHAnsi"/>
          <w:color w:val="424242"/>
          <w:sz w:val="24"/>
          <w:szCs w:val="24"/>
          <w:shd w:val="clear" w:color="auto" w:fill="FFFFFF"/>
        </w:rPr>
        <w:t>Pravilnikom o izmjenama i dopunama Pravilnika o elementima i kriterijima za izbor kandidata za upis u I. razred srednje škole</w:t>
      </w:r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 (</w:t>
      </w:r>
      <w:hyperlink r:id="rId7" w:tgtFrame="_blank" w:history="1">
        <w:r w:rsidRPr="00830E35">
          <w:rPr>
            <w:rStyle w:val="Hiperveza"/>
            <w:rFonts w:cstheme="minorHAnsi"/>
            <w:color w:val="424242"/>
            <w:sz w:val="24"/>
            <w:szCs w:val="24"/>
            <w:shd w:val="clear" w:color="auto" w:fill="FFFFFF"/>
          </w:rPr>
          <w:t>NN 39/2022</w:t>
        </w:r>
      </w:hyperlink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)</w:t>
      </w:r>
      <w:r w:rsidRPr="00830E35">
        <w:rPr>
          <w:rFonts w:cstheme="minorHAnsi"/>
          <w:color w:val="424242"/>
          <w:sz w:val="24"/>
          <w:szCs w:val="24"/>
        </w:rPr>
        <w:br/>
      </w:r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utvrđuju se zajednički, posebni i dodatni elementi i kriteriji za izbor kandidata za upis u I. razred srednje škole.</w:t>
      </w:r>
    </w:p>
    <w:p w:rsidR="00830E35" w:rsidRPr="00830E35" w:rsidRDefault="00830E35">
      <w:pPr>
        <w:rPr>
          <w:rFonts w:cstheme="minorHAnsi"/>
          <w:color w:val="424242"/>
          <w:sz w:val="24"/>
          <w:szCs w:val="24"/>
          <w:shd w:val="clear" w:color="auto" w:fill="FFFFFF"/>
        </w:rPr>
      </w:pPr>
      <w:r w:rsidRPr="00830E35">
        <w:rPr>
          <w:rFonts w:cstheme="minorHAnsi"/>
          <w:b/>
          <w:color w:val="424242"/>
          <w:sz w:val="24"/>
          <w:szCs w:val="24"/>
          <w:shd w:val="clear" w:color="auto" w:fill="FFFFFF"/>
        </w:rPr>
        <w:t>Kandidati se elektronički prijavljuju i upisuju putem Nacionalnog informacijskog sustava prijava i upisa u srednje škole (</w:t>
      </w:r>
      <w:proofErr w:type="spellStart"/>
      <w:r w:rsidRPr="00830E35">
        <w:rPr>
          <w:rFonts w:cstheme="minorHAnsi"/>
          <w:b/>
          <w:color w:val="424242"/>
          <w:sz w:val="24"/>
          <w:szCs w:val="24"/>
          <w:shd w:val="clear" w:color="auto" w:fill="FFFFFF"/>
        </w:rPr>
        <w:t>NISpuSŠ</w:t>
      </w:r>
      <w:proofErr w:type="spellEnd"/>
      <w:r w:rsidRPr="00830E35">
        <w:rPr>
          <w:rFonts w:cstheme="minorHAnsi"/>
          <w:b/>
          <w:color w:val="424242"/>
          <w:sz w:val="24"/>
          <w:szCs w:val="24"/>
          <w:shd w:val="clear" w:color="auto" w:fill="FFFFFF"/>
        </w:rPr>
        <w:t>) na mrežnoj stranici </w:t>
      </w:r>
      <w:hyperlink r:id="rId8" w:tgtFrame="_blank" w:history="1">
        <w:r w:rsidRPr="00830E35">
          <w:rPr>
            <w:rStyle w:val="Hiperveza"/>
            <w:rFonts w:cstheme="minorHAnsi"/>
            <w:b/>
            <w:color w:val="424242"/>
            <w:sz w:val="24"/>
            <w:szCs w:val="24"/>
            <w:shd w:val="clear" w:color="auto" w:fill="FFFFFF"/>
          </w:rPr>
          <w:t>https://srednje.e-upisi.hr</w:t>
        </w:r>
      </w:hyperlink>
      <w:r w:rsidRPr="00830E35">
        <w:rPr>
          <w:rFonts w:cstheme="minorHAnsi"/>
          <w:b/>
          <w:color w:val="424242"/>
          <w:sz w:val="24"/>
          <w:szCs w:val="24"/>
          <w:shd w:val="clear" w:color="auto" w:fill="FFFFFF"/>
        </w:rPr>
        <w:t>.</w:t>
      </w:r>
      <w:r w:rsidRPr="00830E35">
        <w:rPr>
          <w:rFonts w:cstheme="minorHAnsi"/>
          <w:b/>
          <w:color w:val="424242"/>
          <w:sz w:val="24"/>
          <w:szCs w:val="24"/>
        </w:rPr>
        <w:br/>
      </w:r>
      <w:r w:rsidRPr="00830E35">
        <w:rPr>
          <w:rFonts w:cstheme="minorHAnsi"/>
          <w:color w:val="424242"/>
          <w:sz w:val="24"/>
          <w:szCs w:val="24"/>
        </w:rPr>
        <w:br/>
      </w:r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Sustav elektroničkih prijava i upisa u srednje škole omogućuje učenicima jednostavan, transparentan i brz upis u željenu srednju školu bez nepotrebnih administrativnih poslova koji se izbjegavaju korištenjem podataka iz sustava e-Matica - informacijskog sustava za upravljanje standardiziranim skupovima podataka iz sustava osnovnoškolskog i srednjoškolskog obrazovanja. Jednostavnije rečeno, svrha aplikacije e-Matica jest sakupiti sve podatke o učenicima i djelatnicima škola na jednom mjestu u jedinstvenoj bazi podataka te na taj način olakšati krajnjim korisnicima unos podataka.</w:t>
      </w:r>
      <w:r w:rsidRPr="00830E35">
        <w:rPr>
          <w:rFonts w:cstheme="minorHAnsi"/>
          <w:color w:val="424242"/>
          <w:sz w:val="24"/>
          <w:szCs w:val="24"/>
        </w:rPr>
        <w:br/>
      </w:r>
      <w:r w:rsidRPr="00830E35">
        <w:rPr>
          <w:rFonts w:cstheme="minorHAnsi"/>
          <w:color w:val="424242"/>
          <w:sz w:val="24"/>
          <w:szCs w:val="24"/>
        </w:rPr>
        <w:br/>
      </w:r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Istodobno, olakšava se i ubrzava pregled unesenih i ažuriranih podataka, čime se izbacila potreba za vođenjem evidencije na papiru.</w:t>
      </w:r>
    </w:p>
    <w:p w:rsidR="00830E35" w:rsidRPr="00830E35" w:rsidRDefault="00830E35">
      <w:pPr>
        <w:rPr>
          <w:rFonts w:cstheme="minorHAnsi"/>
          <w:color w:val="424242"/>
          <w:sz w:val="24"/>
          <w:szCs w:val="24"/>
          <w:shd w:val="clear" w:color="auto" w:fill="FFFFFF"/>
        </w:rPr>
      </w:pPr>
      <w:r w:rsidRPr="00830E35">
        <w:rPr>
          <w:rFonts w:cstheme="minorHAnsi"/>
          <w:color w:val="424242"/>
          <w:sz w:val="24"/>
          <w:szCs w:val="24"/>
          <w:shd w:val="clear" w:color="auto" w:fill="FFFFFF"/>
        </w:rPr>
        <w:t>Korisne informacije možete pronaći putem ovih poveznica:</w:t>
      </w:r>
    </w:p>
    <w:p w:rsidR="00830E35" w:rsidRPr="00830E35" w:rsidRDefault="00830E35" w:rsidP="00830E35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Style w:val="fontstyle01"/>
          <w:rFonts w:asciiTheme="minorHAnsi" w:hAnsiTheme="minorHAnsi" w:cstheme="minorHAnsi"/>
          <w:sz w:val="24"/>
          <w:szCs w:val="24"/>
        </w:rPr>
        <w:t>upitnik Moj izbor možete</w:t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 xml:space="preserve"> naći na</w:t>
      </w:r>
      <w:r w:rsidRPr="00830E35">
        <w:rPr>
          <w:rFonts w:cstheme="minorHAnsi"/>
          <w:color w:val="000000"/>
          <w:sz w:val="24"/>
          <w:szCs w:val="24"/>
        </w:rPr>
        <w:br/>
      </w:r>
      <w:r w:rsidRPr="00830E35">
        <w:rPr>
          <w:rStyle w:val="fontstyle01"/>
          <w:rFonts w:asciiTheme="minorHAnsi" w:hAnsiTheme="minorHAnsi" w:cstheme="minorHAnsi"/>
          <w:color w:val="0000FF"/>
          <w:sz w:val="24"/>
          <w:szCs w:val="24"/>
        </w:rPr>
        <w:t>https://razvojkarijere.hzz.hr/moj-izbor-upitnik-interesa-ikompetencija/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5288"/>
      </w:tblGrid>
      <w:tr w:rsidR="00830E35" w:rsidRPr="00830E35" w:rsidTr="00830E35">
        <w:tc>
          <w:tcPr>
            <w:tcW w:w="236" w:type="dxa"/>
            <w:vAlign w:val="center"/>
            <w:hideMark/>
          </w:tcPr>
          <w:p w:rsidR="00830E35" w:rsidRPr="00830E35" w:rsidRDefault="00830E35">
            <w:pPr>
              <w:rPr>
                <w:rFonts w:cstheme="minorHAnsi"/>
                <w:sz w:val="24"/>
                <w:szCs w:val="24"/>
              </w:rPr>
            </w:pPr>
            <w:r w:rsidRPr="00830E35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sym w:font="Symbol" w:char="F0B7"/>
            </w:r>
            <w:r w:rsidRPr="00830E35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88" w:type="dxa"/>
            <w:vAlign w:val="center"/>
            <w:hideMark/>
          </w:tcPr>
          <w:p w:rsidR="00830E35" w:rsidRPr="00830E35" w:rsidRDefault="00830E35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  opise zanimanja možete</w:t>
            </w:r>
            <w:r w:rsidRPr="00830E3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naći na</w:t>
            </w:r>
            <w:r w:rsidRPr="00830E35">
              <w:rPr>
                <w:rFonts w:cstheme="minorHAnsi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Theme="minorHAnsi" w:hAnsiTheme="minorHAnsi" w:cstheme="minorHAnsi"/>
                <w:color w:val="0000FF"/>
                <w:sz w:val="24"/>
                <w:szCs w:val="24"/>
              </w:rPr>
              <w:t xml:space="preserve">   </w:t>
            </w:r>
            <w:r w:rsidRPr="00830E35">
              <w:rPr>
                <w:rStyle w:val="fontstyle01"/>
                <w:rFonts w:asciiTheme="minorHAnsi" w:hAnsiTheme="minorHAnsi" w:cstheme="minorHAnsi"/>
                <w:color w:val="0000FF"/>
                <w:sz w:val="24"/>
                <w:szCs w:val="24"/>
              </w:rPr>
              <w:t>https://razvojkarijere.hzz.hr/zanimanje/</w:t>
            </w:r>
          </w:p>
        </w:tc>
      </w:tr>
    </w:tbl>
    <w:p w:rsidR="00830E35" w:rsidRDefault="00830E35" w:rsidP="00830E35">
      <w:pPr>
        <w:rPr>
          <w:rStyle w:val="fontstyle01"/>
          <w:rFonts w:asciiTheme="minorHAnsi" w:hAnsiTheme="minorHAnsi" w:cstheme="minorHAnsi"/>
          <w:color w:val="0000FF"/>
          <w:sz w:val="24"/>
          <w:szCs w:val="24"/>
        </w:rPr>
      </w:pPr>
      <w:r w:rsidRPr="00830E35">
        <w:rPr>
          <w:rStyle w:val="fontstyle21"/>
          <w:rFonts w:asciiTheme="minorHAnsi" w:hAnsiTheme="minorHAnsi" w:cstheme="minorHAnsi"/>
          <w:sz w:val="24"/>
          <w:szCs w:val="24"/>
        </w:rPr>
        <w:sym w:font="Symbol" w:char="F0B7"/>
      </w:r>
      <w:r w:rsidRPr="00830E35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 xml:space="preserve">korisne informacije i brošuru </w:t>
      </w:r>
      <w:r w:rsidRPr="00830E35">
        <w:rPr>
          <w:rStyle w:val="fontstyle31"/>
          <w:rFonts w:asciiTheme="minorHAnsi" w:hAnsiTheme="minorHAnsi" w:cstheme="minorHAnsi"/>
          <w:sz w:val="24"/>
          <w:szCs w:val="24"/>
        </w:rPr>
        <w:t>Kamo nakon osnovne škole</w:t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>,</w:t>
      </w:r>
      <w:r w:rsidRPr="00830E35">
        <w:rPr>
          <w:rFonts w:cstheme="minorHAnsi"/>
          <w:color w:val="000000"/>
          <w:sz w:val="24"/>
          <w:szCs w:val="24"/>
        </w:rPr>
        <w:br/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>koja osim popisa škola donosi i nastavne planove (koji se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830E35">
        <w:rPr>
          <w:rFonts w:cstheme="minorHAnsi"/>
          <w:color w:val="000000"/>
          <w:sz w:val="24"/>
          <w:szCs w:val="24"/>
        </w:rPr>
        <w:br/>
      </w:r>
      <w:r w:rsidRPr="00830E35">
        <w:rPr>
          <w:rStyle w:val="fontstyle01"/>
          <w:rFonts w:asciiTheme="minorHAnsi" w:hAnsiTheme="minorHAnsi" w:cstheme="minorHAnsi"/>
          <w:color w:val="0000FF"/>
          <w:sz w:val="24"/>
          <w:szCs w:val="24"/>
        </w:rPr>
        <w:t>CISOK – Centar za informiranje i savjetovanje o karijeri</w:t>
      </w:r>
    </w:p>
    <w:p w:rsidR="00830E35" w:rsidRPr="00AA7E4F" w:rsidRDefault="00830E35">
      <w:pPr>
        <w:rPr>
          <w:rFonts w:cstheme="minorHAnsi"/>
          <w:color w:val="424242"/>
          <w:sz w:val="24"/>
          <w:szCs w:val="24"/>
          <w:shd w:val="clear" w:color="auto" w:fill="FFFFFF"/>
        </w:rPr>
      </w:pPr>
      <w:r w:rsidRPr="00830E35">
        <w:rPr>
          <w:rFonts w:cstheme="minorHAnsi"/>
          <w:color w:val="0000FF"/>
          <w:sz w:val="24"/>
          <w:szCs w:val="24"/>
        </w:rPr>
        <w:br/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Ako ste </w:t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 xml:space="preserve">u nedoumici </w:t>
      </w:r>
      <w:r>
        <w:rPr>
          <w:rStyle w:val="fontstyle01"/>
          <w:rFonts w:asciiTheme="minorHAnsi" w:hAnsiTheme="minorHAnsi" w:cstheme="minorHAnsi"/>
          <w:sz w:val="24"/>
          <w:szCs w:val="24"/>
        </w:rPr>
        <w:t>gdje nastaviti obrazovanje nakon osnovne škole kontaktirajte:</w:t>
      </w:r>
      <w:r w:rsidRPr="00830E35">
        <w:rPr>
          <w:rFonts w:cstheme="minorHAnsi"/>
          <w:color w:val="000000"/>
          <w:sz w:val="24"/>
          <w:szCs w:val="24"/>
        </w:rPr>
        <w:br/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 xml:space="preserve">CISOK Zagreb I, Ulica Marina </w:t>
      </w:r>
      <w:proofErr w:type="spellStart"/>
      <w:r w:rsidRPr="00830E35">
        <w:rPr>
          <w:rStyle w:val="fontstyle01"/>
          <w:rFonts w:asciiTheme="minorHAnsi" w:hAnsiTheme="minorHAnsi" w:cstheme="minorHAnsi"/>
          <w:sz w:val="24"/>
          <w:szCs w:val="24"/>
        </w:rPr>
        <w:t>Tartaglie</w:t>
      </w:r>
      <w:proofErr w:type="spellEnd"/>
      <w:r w:rsidRPr="00830E35">
        <w:rPr>
          <w:rStyle w:val="fontstyle01"/>
          <w:rFonts w:asciiTheme="minorHAnsi" w:hAnsiTheme="minorHAnsi" w:cstheme="minorHAnsi"/>
          <w:sz w:val="24"/>
          <w:szCs w:val="24"/>
        </w:rPr>
        <w:t xml:space="preserve"> 2a,</w:t>
      </w:r>
      <w:r w:rsidRPr="00830E35">
        <w:rPr>
          <w:rFonts w:cstheme="minorHAnsi"/>
          <w:color w:val="000000"/>
          <w:sz w:val="24"/>
          <w:szCs w:val="24"/>
        </w:rPr>
        <w:br/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 xml:space="preserve">01/6449-627, </w:t>
      </w:r>
      <w:r w:rsidRPr="00830E35">
        <w:rPr>
          <w:rStyle w:val="fontstyle01"/>
          <w:rFonts w:asciiTheme="minorHAnsi" w:hAnsiTheme="minorHAnsi" w:cstheme="minorHAnsi"/>
          <w:color w:val="0000FF"/>
          <w:sz w:val="24"/>
          <w:szCs w:val="24"/>
        </w:rPr>
        <w:t>cisok-zagreb1@hzz.hr</w:t>
      </w:r>
      <w:r w:rsidRPr="00830E35">
        <w:rPr>
          <w:rFonts w:cstheme="minorHAnsi"/>
          <w:color w:val="0000FF"/>
          <w:sz w:val="24"/>
          <w:szCs w:val="24"/>
        </w:rPr>
        <w:br/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>CISOK Zagreb II, Ulica SR Njemačke 6,</w:t>
      </w:r>
      <w:r w:rsidRPr="00830E35">
        <w:rPr>
          <w:rFonts w:cstheme="minorHAnsi"/>
          <w:color w:val="000000"/>
          <w:sz w:val="24"/>
          <w:szCs w:val="24"/>
        </w:rPr>
        <w:br/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 xml:space="preserve">01/6447-305, </w:t>
      </w:r>
      <w:r w:rsidRPr="00830E35">
        <w:rPr>
          <w:rStyle w:val="fontstyle01"/>
          <w:rFonts w:asciiTheme="minorHAnsi" w:hAnsiTheme="minorHAnsi" w:cstheme="minorHAnsi"/>
          <w:color w:val="0000FF"/>
          <w:sz w:val="24"/>
          <w:szCs w:val="24"/>
        </w:rPr>
        <w:t>cisok-zagreb2@hzz.hr</w:t>
      </w:r>
      <w:r w:rsidRPr="00830E35">
        <w:rPr>
          <w:rFonts w:cstheme="minorHAnsi"/>
          <w:color w:val="0000FF"/>
          <w:sz w:val="24"/>
          <w:szCs w:val="24"/>
        </w:rPr>
        <w:br/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>i dogovori</w:t>
      </w:r>
      <w:r>
        <w:rPr>
          <w:rStyle w:val="fontstyle01"/>
          <w:rFonts w:asciiTheme="minorHAnsi" w:hAnsiTheme="minorHAnsi" w:cstheme="minorHAnsi"/>
          <w:sz w:val="24"/>
          <w:szCs w:val="24"/>
        </w:rPr>
        <w:t>te</w:t>
      </w:r>
      <w:r w:rsidRPr="00830E35">
        <w:rPr>
          <w:rStyle w:val="fontstyle01"/>
          <w:rFonts w:asciiTheme="minorHAnsi" w:hAnsiTheme="minorHAnsi" w:cstheme="minorHAnsi"/>
          <w:sz w:val="24"/>
          <w:szCs w:val="24"/>
        </w:rPr>
        <w:t xml:space="preserve"> termin besplatnog individualnog</w:t>
      </w:r>
      <w:r w:rsidR="00AA7E4F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AA7E4F" w:rsidRPr="00830E35">
        <w:rPr>
          <w:rStyle w:val="fontstyle01"/>
          <w:rFonts w:asciiTheme="minorHAnsi" w:hAnsiTheme="minorHAnsi" w:cstheme="minorHAnsi"/>
          <w:sz w:val="24"/>
          <w:szCs w:val="24"/>
        </w:rPr>
        <w:t>savjetovanja!</w:t>
      </w:r>
      <w:bookmarkStart w:id="0" w:name="_GoBack"/>
      <w:bookmarkEnd w:id="0"/>
    </w:p>
    <w:sectPr w:rsidR="00830E35" w:rsidRPr="00AA7E4F" w:rsidSect="00830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F2B0D"/>
    <w:multiLevelType w:val="hybridMultilevel"/>
    <w:tmpl w:val="BBC2897C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35"/>
    <w:rsid w:val="00591173"/>
    <w:rsid w:val="00830E35"/>
    <w:rsid w:val="00A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8CA2"/>
  <w15:chartTrackingRefBased/>
  <w15:docId w15:val="{5606DD32-0970-4939-9E6E-81B2E864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30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0E3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830E3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830E35"/>
    <w:rPr>
      <w:color w:val="0000FF"/>
      <w:u w:val="single"/>
    </w:rPr>
  </w:style>
  <w:style w:type="character" w:customStyle="1" w:styleId="fontstyle01">
    <w:name w:val="fontstyle01"/>
    <w:basedOn w:val="Zadanifontodlomka"/>
    <w:rsid w:val="00830E3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830E3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Zadanifontodlomka"/>
    <w:rsid w:val="00830E35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Odlomakpopisa">
    <w:name w:val="List Paragraph"/>
    <w:basedOn w:val="Normal"/>
    <w:uiPriority w:val="34"/>
    <w:qFormat/>
    <w:rsid w:val="0083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e.e-upisi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22_03_39_48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7_05_47_1109.html" TargetMode="External"/><Relationship Id="rId5" Type="http://schemas.openxmlformats.org/officeDocument/2006/relationships/hyperlink" Target="https://narodne-novine.nn.hr/clanci/sluzbeni/2015_05_49_98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Pavlić</dc:creator>
  <cp:keywords/>
  <dc:description/>
  <cp:lastModifiedBy>Karmela Pavlić</cp:lastModifiedBy>
  <cp:revision>1</cp:revision>
  <dcterms:created xsi:type="dcterms:W3CDTF">2025-11-06T08:10:00Z</dcterms:created>
  <dcterms:modified xsi:type="dcterms:W3CDTF">2025-11-06T08:22:00Z</dcterms:modified>
</cp:coreProperties>
</file>