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9" w:rsidRPr="00DD6024" w:rsidRDefault="00B20D79" w:rsidP="00B20D79">
      <w:pPr>
        <w:rPr>
          <w:sz w:val="25"/>
          <w:szCs w:val="25"/>
        </w:rPr>
      </w:pPr>
      <w:r w:rsidRPr="00DD6024">
        <w:rPr>
          <w:sz w:val="25"/>
          <w:szCs w:val="25"/>
        </w:rPr>
        <w:t>Vraćanje udžbenika na kraju školske godine</w:t>
      </w:r>
      <w:r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>
        <w:rPr>
          <w:sz w:val="25"/>
          <w:szCs w:val="25"/>
        </w:rPr>
        <w:t>./202</w:t>
      </w:r>
      <w:r>
        <w:rPr>
          <w:sz w:val="25"/>
          <w:szCs w:val="25"/>
        </w:rPr>
        <w:t>6</w:t>
      </w:r>
      <w:r>
        <w:rPr>
          <w:sz w:val="25"/>
          <w:szCs w:val="25"/>
        </w:rPr>
        <w:t>.</w:t>
      </w:r>
    </w:p>
    <w:p w:rsidR="00B20D79" w:rsidRDefault="00B20D79" w:rsidP="00B20D79">
      <w:pPr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Učenici su dužni vratiti sljedeće udžbenike </w:t>
      </w:r>
      <w:bookmarkStart w:id="0" w:name="_GoBack"/>
      <w:bookmarkEnd w:id="0"/>
      <w:r>
        <w:rPr>
          <w:rFonts w:cstheme="minorHAnsi"/>
          <w:sz w:val="25"/>
          <w:szCs w:val="25"/>
        </w:rPr>
        <w:t>na kraju školske godine:</w:t>
      </w:r>
    </w:p>
    <w:p w:rsidR="00B20D79" w:rsidRPr="00F11E7D" w:rsidRDefault="00B20D79" w:rsidP="00B20D79">
      <w:pPr>
        <w:rPr>
          <w:rFonts w:cstheme="minorHAnsi"/>
          <w:sz w:val="25"/>
          <w:szCs w:val="25"/>
        </w:rPr>
      </w:pPr>
    </w:p>
    <w:tbl>
      <w:tblPr>
        <w:tblW w:w="9735" w:type="dxa"/>
        <w:tblInd w:w="103" w:type="dxa"/>
        <w:tblLook w:val="04A0" w:firstRow="1" w:lastRow="0" w:firstColumn="1" w:lastColumn="0" w:noHBand="0" w:noVBand="1"/>
      </w:tblPr>
      <w:tblGrid>
        <w:gridCol w:w="8550"/>
        <w:gridCol w:w="1185"/>
      </w:tblGrid>
      <w:tr w:rsidR="00B20D79" w:rsidRPr="00F11E7D" w:rsidTr="00CE5D39">
        <w:trPr>
          <w:trHeight w:val="63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 xml:space="preserve">1.a +1.b 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 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Cs/>
                <w:sz w:val="25"/>
                <w:szCs w:val="25"/>
                <w:lang w:eastAsia="hr-HR"/>
              </w:rPr>
              <w:t>U Božjoj ljubavi,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Cs/>
                <w:sz w:val="25"/>
                <w:szCs w:val="25"/>
                <w:lang w:eastAsia="hr-HR"/>
              </w:rPr>
              <w:t>GK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2. a + 2.b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U prijateljstvu s Bogom,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GK</w:t>
            </w: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3.a +3.b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D79" w:rsidRPr="00F11E7D" w:rsidRDefault="0051340F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>
              <w:rPr>
                <w:rFonts w:eastAsia="Times New Roman" w:cstheme="minorHAnsi"/>
                <w:sz w:val="25"/>
                <w:szCs w:val="25"/>
                <w:lang w:eastAsia="hr-HR"/>
              </w:rPr>
              <w:t>Razigrani zvuci 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D79" w:rsidRPr="00F11E7D" w:rsidRDefault="0051340F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U LJUBAVI I POMIRENJU, udžbenik katoličkog vjeronauka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4.a +4.b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GLAZBENI KRUG 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DAROVI VJERE I ZAJEDNIŠTVA, udžbenik katoličkog vjeronauka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5. razred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84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GEA 1 : udžbenik geografije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71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ALLEGRO 5 U GLAZBENOM SVIJETU : udžbenik glazbene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65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NAŠ HRVATSKI 5 : udžbenik hrvatskog jezika s dodatnim digitalnim sadržajima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1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SNAGA RIJEČI 5 : hrvatska čitanka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69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#MOJPORTAL5 : udžbenik informatike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4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lastRenderedPageBreak/>
              <w:t xml:space="preserve">MOJE BOJE 5 : udžbenik likovne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KLIO 5 : udžbenik za povijest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28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SVIJET TEHNIKE 5 : udžbenik tehničke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28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5, 1.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38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5, 2.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421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PRIRODA 5 : udžbenik iz prirode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PROFIL</w:t>
            </w:r>
          </w:p>
        </w:tc>
      </w:tr>
      <w:tr w:rsidR="00B20D79" w:rsidRPr="00F11E7D" w:rsidTr="00CE5D39">
        <w:trPr>
          <w:trHeight w:val="41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UČITELJU, GDJE STANUJEŠ? : udžbenik za katolički vjeronauk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6. RAZRED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81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GEA 2 : udžbenik geografije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7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NAŠ HRVATSKI 6 : udžbenik hrvatskog jezika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5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SNAGA RIJEČI 6 : čitanka hrvatskog jezika s dodatnim digitalnim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4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MOJE BOJE 6 : udžbenik likovne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69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#MOJPORTAL6 : udžbenik informatike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65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KLIO 6 : udžbenik povijesti s dodatnim digitalnim sadržajem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59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SVIJET TEHNIKE 6 : udžbenik tehničke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12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PRIRODA 6 : udžbenik prirode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1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GLAZBENI KRUG 6 : udžbenik glazbene kulture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PROFIL</w:t>
            </w:r>
          </w:p>
        </w:tc>
      </w:tr>
      <w:tr w:rsidR="00B20D79" w:rsidRPr="00F11E7D" w:rsidTr="00CE5D39">
        <w:trPr>
          <w:trHeight w:val="41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BIRAM SLOBODU : udžbenik za katolički vjeronauk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558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6, 1.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552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6, 2.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7. razred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495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OTKRIVAMO FIZIKU 7 : udžbenik fizike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59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NAŠ HRVATSKI 7 : udžbenik hrvatskog jezika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5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SNAGA RIJEČI 7 : čitanka hrvatskog jezika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4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lastRenderedPageBreak/>
              <w:t xml:space="preserve">#MOJPORTAL7 : udžbenik informatike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141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MOJE BOJE 7 : udžbenik likovne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6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GEA 3 : udžbenik geografije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19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KLIO 7 : udžbenik povijesti s dodatnim digitalnim sadržajem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53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SVIJET TEHNIKE 7 : udžbenik tehničke kulture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18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7, 1.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552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MATEMATIKA 7, 2. DIO :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ELEMENT</w:t>
            </w:r>
          </w:p>
        </w:tc>
      </w:tr>
      <w:tr w:rsidR="00B20D79" w:rsidRPr="00F11E7D" w:rsidTr="00CE5D39">
        <w:trPr>
          <w:trHeight w:val="417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GLAZBENI KRUG 7 : udžbenik glazbene kulture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PROFIL</w:t>
            </w:r>
          </w:p>
        </w:tc>
      </w:tr>
      <w:tr w:rsidR="00B20D79" w:rsidRPr="00F11E7D" w:rsidTr="00CE5D39">
        <w:trPr>
          <w:trHeight w:val="449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BIOLOGIJA 7 : udžbenik iz biologije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PROFIL</w:t>
            </w:r>
          </w:p>
        </w:tc>
      </w:tr>
      <w:tr w:rsidR="00B20D79" w:rsidRPr="00F11E7D" w:rsidTr="00CE5D39">
        <w:trPr>
          <w:trHeight w:val="462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KEMIJA 7 : udžbenik kemije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PROFIL</w:t>
            </w:r>
          </w:p>
        </w:tc>
      </w:tr>
      <w:tr w:rsidR="00B20D79" w:rsidRPr="00F11E7D" w:rsidTr="00CE5D39">
        <w:trPr>
          <w:trHeight w:val="46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NEKA JE BOG PRVI : udžbenik za katolički vjeronauk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630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b/>
                <w:bCs/>
                <w:sz w:val="25"/>
                <w:szCs w:val="25"/>
                <w:lang w:eastAsia="hr-HR"/>
              </w:rPr>
              <w:t>8. razred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naziv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izdavač</w:t>
            </w:r>
          </w:p>
        </w:tc>
      </w:tr>
      <w:tr w:rsidR="00B20D79" w:rsidRPr="00F11E7D" w:rsidTr="00CE5D39">
        <w:trPr>
          <w:trHeight w:val="141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OTKRIVAMO FIZIKU 8 : udžbenik fizike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84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KEMIJA 8 : udžbenik kemije s dodatnim digitalnim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4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BIOLOGIJA 8 : udžbenik biologije s dodatnim digitalnim sadržajima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546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GEA 4 : udžbenik geografije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GLAZBENI KRUG 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PK</w:t>
            </w:r>
          </w:p>
        </w:tc>
      </w:tr>
      <w:tr w:rsidR="00B20D79" w:rsidRPr="00F11E7D" w:rsidTr="00CE5D39">
        <w:trPr>
          <w:trHeight w:val="44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SNAGA RIJEČI 8 : hrvatska čitanka s </w:t>
            </w:r>
            <w:proofErr w:type="spellStart"/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višemedijskim</w:t>
            </w:r>
            <w:proofErr w:type="spellEnd"/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 nastavnim materijalima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 xml:space="preserve">NAŠ HRVATSKI 8, udžbenik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#MOJPORTAL8,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UKORAK S ISUSOM,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KS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MOJE BOJE 8, udžbenik likovne kulture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proofErr w:type="spellStart"/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  <w:proofErr w:type="spellEnd"/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MATEMATIKA 8, I. DIO,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MATEMATIKA 8, II. DIO,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KLIO 8,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  <w:tr w:rsidR="00B20D79" w:rsidRPr="00F11E7D" w:rsidTr="00CE5D39">
        <w:trPr>
          <w:trHeight w:val="420"/>
        </w:trPr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Svijet tehnike 8, udžbenik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D79" w:rsidRPr="00F11E7D" w:rsidRDefault="00B20D79" w:rsidP="00CE5D39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hr-HR"/>
              </w:rPr>
            </w:pPr>
            <w:r w:rsidRPr="00F11E7D">
              <w:rPr>
                <w:rFonts w:eastAsia="Times New Roman" w:cstheme="minorHAnsi"/>
                <w:sz w:val="25"/>
                <w:szCs w:val="25"/>
                <w:lang w:eastAsia="hr-HR"/>
              </w:rPr>
              <w:t>ŠK</w:t>
            </w:r>
          </w:p>
        </w:tc>
      </w:tr>
    </w:tbl>
    <w:p w:rsidR="00B20D79" w:rsidRDefault="00B20D79" w:rsidP="00B20D79"/>
    <w:p w:rsidR="000C78CE" w:rsidRDefault="000C78CE"/>
    <w:sectPr w:rsidR="000C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79"/>
    <w:rsid w:val="000069CF"/>
    <w:rsid w:val="000C78CE"/>
    <w:rsid w:val="0051340F"/>
    <w:rsid w:val="00B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2026-05-25T11:15:00Z</dcterms:created>
  <dcterms:modified xsi:type="dcterms:W3CDTF">2026-05-25T12:04:00Z</dcterms:modified>
</cp:coreProperties>
</file>